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F0" w:rsidRPr="00124371" w:rsidRDefault="009A3AF0" w:rsidP="00B8505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24371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9A3AF0" w:rsidRPr="00124371" w:rsidRDefault="009A3AF0" w:rsidP="00B85053">
      <w:pPr>
        <w:pStyle w:val="Balk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24371">
        <w:rPr>
          <w:rFonts w:ascii="Times New Roman" w:hAnsi="Times New Roman"/>
          <w:sz w:val="24"/>
          <w:szCs w:val="24"/>
        </w:rPr>
        <w:t>MİLLÎ EĞİTİM BAKANLIĞI</w:t>
      </w:r>
    </w:p>
    <w:p w:rsidR="00637DBE" w:rsidRPr="00124371" w:rsidRDefault="00637DBE" w:rsidP="00B8505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71">
        <w:rPr>
          <w:rFonts w:ascii="Times New Roman" w:hAnsi="Times New Roman" w:cs="Times New Roman"/>
          <w:b/>
          <w:sz w:val="24"/>
          <w:szCs w:val="24"/>
        </w:rPr>
        <w:t xml:space="preserve">Öğretmen Yetiştirme ve Geliştirme Genel Müdürlüğü </w:t>
      </w:r>
    </w:p>
    <w:p w:rsidR="00432E48" w:rsidRPr="00124371" w:rsidRDefault="00432E48" w:rsidP="00B8505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F0" w:rsidRPr="00124371" w:rsidRDefault="003103DB" w:rsidP="00B8505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371">
        <w:rPr>
          <w:rFonts w:ascii="Times New Roman" w:hAnsi="Times New Roman" w:cs="Times New Roman"/>
          <w:b/>
          <w:bCs/>
          <w:sz w:val="24"/>
          <w:szCs w:val="24"/>
        </w:rPr>
        <w:t>Mesleki Gelişim Programı</w:t>
      </w:r>
    </w:p>
    <w:p w:rsidR="00D82452" w:rsidRPr="00124371" w:rsidRDefault="00D82452" w:rsidP="00D82452">
      <w:pPr>
        <w:pStyle w:val="listparagraph"/>
        <w:spacing w:before="0" w:beforeAutospacing="0" w:after="60" w:afterAutospacing="0" w:line="25" w:lineRule="atLeast"/>
        <w:ind w:left="720"/>
        <w:rPr>
          <w:b/>
        </w:rPr>
      </w:pPr>
    </w:p>
    <w:p w:rsidR="00F40E8D" w:rsidRPr="00124371" w:rsidRDefault="009A3AF0" w:rsidP="003C3393">
      <w:pPr>
        <w:pStyle w:val="listparagraph"/>
        <w:numPr>
          <w:ilvl w:val="0"/>
          <w:numId w:val="1"/>
        </w:numPr>
        <w:spacing w:before="0" w:beforeAutospacing="0" w:after="60" w:afterAutospacing="0" w:line="25" w:lineRule="atLeast"/>
        <w:rPr>
          <w:b/>
        </w:rPr>
      </w:pPr>
      <w:r w:rsidRPr="00124371">
        <w:rPr>
          <w:b/>
        </w:rPr>
        <w:t>ETKİNLİĞİN AD</w:t>
      </w:r>
      <w:r w:rsidR="006C72AF" w:rsidRPr="00124371">
        <w:rPr>
          <w:b/>
        </w:rPr>
        <w:t>I</w:t>
      </w:r>
      <w:r w:rsidR="003103DB" w:rsidRPr="00124371">
        <w:rPr>
          <w:b/>
        </w:rPr>
        <w:br/>
      </w:r>
      <w:r w:rsidR="00CE160B">
        <w:t xml:space="preserve">Okul Tabanlı Afet Eğitimi </w:t>
      </w:r>
      <w:r w:rsidR="00212F7F">
        <w:t>Semineri</w:t>
      </w:r>
    </w:p>
    <w:p w:rsidR="00D82452" w:rsidRPr="00124371" w:rsidRDefault="00D82452" w:rsidP="00D82452">
      <w:pPr>
        <w:pStyle w:val="listparagraph"/>
        <w:spacing w:before="0" w:beforeAutospacing="0" w:after="60" w:afterAutospacing="0" w:line="25" w:lineRule="atLeast"/>
        <w:ind w:left="720"/>
        <w:rPr>
          <w:b/>
        </w:rPr>
      </w:pPr>
    </w:p>
    <w:p w:rsidR="00EB2195" w:rsidRPr="00124371" w:rsidRDefault="009A3AF0" w:rsidP="00F40E8D">
      <w:pPr>
        <w:numPr>
          <w:ilvl w:val="0"/>
          <w:numId w:val="1"/>
        </w:numPr>
        <w:spacing w:after="6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124371">
        <w:rPr>
          <w:rFonts w:ascii="Times New Roman" w:hAnsi="Times New Roman" w:cs="Times New Roman"/>
          <w:b/>
          <w:sz w:val="24"/>
          <w:szCs w:val="24"/>
        </w:rPr>
        <w:t>ETKİNLİĞİN AMAÇLARI</w:t>
      </w:r>
    </w:p>
    <w:p w:rsidR="00DC6D35" w:rsidRPr="00124371" w:rsidRDefault="00DC6D35" w:rsidP="00DC6D3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CE160B" w:rsidRDefault="00DC6D35" w:rsidP="00DC6D35">
      <w:pPr>
        <w:spacing w:after="60" w:line="25" w:lineRule="atLeast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0324F">
        <w:rPr>
          <w:rFonts w:ascii="Times New Roman" w:hAnsi="Times New Roman" w:cs="Times New Roman"/>
          <w:sz w:val="24"/>
          <w:szCs w:val="24"/>
        </w:rPr>
        <w:t>Bu etkinlik;</w:t>
      </w:r>
      <w:r w:rsidR="00124371" w:rsidRPr="0010324F">
        <w:rPr>
          <w:rFonts w:ascii="Times New Roman" w:hAnsi="Times New Roman" w:cs="Times New Roman"/>
          <w:sz w:val="24"/>
          <w:szCs w:val="24"/>
        </w:rPr>
        <w:t xml:space="preserve"> Bakanlığımıza bağlı</w:t>
      </w:r>
      <w:r w:rsidR="00212F7F">
        <w:rPr>
          <w:rFonts w:ascii="Times New Roman" w:hAnsi="Times New Roman" w:cs="Times New Roman"/>
          <w:sz w:val="24"/>
          <w:szCs w:val="24"/>
        </w:rPr>
        <w:t xml:space="preserve"> okul ve kurumlarda görev yapan</w:t>
      </w:r>
      <w:r w:rsidRPr="0010324F">
        <w:rPr>
          <w:rFonts w:ascii="Times New Roman" w:hAnsi="Times New Roman" w:cs="Times New Roman"/>
          <w:sz w:val="24"/>
          <w:szCs w:val="24"/>
        </w:rPr>
        <w:t xml:space="preserve"> yönetici ve öğretmenleri</w:t>
      </w:r>
      <w:r w:rsidR="0060051C" w:rsidRPr="0010324F">
        <w:rPr>
          <w:rFonts w:ascii="Times New Roman" w:hAnsi="Times New Roman" w:cs="Times New Roman"/>
          <w:sz w:val="24"/>
          <w:szCs w:val="24"/>
        </w:rPr>
        <w:t xml:space="preserve">n </w:t>
      </w:r>
      <w:r w:rsidR="005B3DA8" w:rsidRPr="0010324F">
        <w:rPr>
          <w:rFonts w:ascii="Times New Roman" w:hAnsi="Times New Roman" w:cs="Times New Roman"/>
          <w:sz w:val="24"/>
          <w:szCs w:val="24"/>
        </w:rPr>
        <w:t xml:space="preserve">afete hazırlık konusunda </w:t>
      </w:r>
      <w:r w:rsidR="00124371" w:rsidRPr="0010324F">
        <w:rPr>
          <w:rFonts w:ascii="Times New Roman" w:hAnsi="Times New Roman" w:cs="Times New Roman"/>
          <w:sz w:val="24"/>
          <w:szCs w:val="24"/>
        </w:rPr>
        <w:t xml:space="preserve">bilgi ve becerilerini arttırmak </w:t>
      </w:r>
      <w:r w:rsidR="0060051C" w:rsidRPr="0010324F">
        <w:rPr>
          <w:rFonts w:ascii="Times New Roman" w:hAnsi="Times New Roman" w:cs="Times New Roman"/>
          <w:sz w:val="24"/>
          <w:szCs w:val="24"/>
        </w:rPr>
        <w:t>amacıyla düzenlenmiştir</w:t>
      </w:r>
      <w:r w:rsidRPr="0010324F">
        <w:rPr>
          <w:rFonts w:ascii="Times New Roman" w:hAnsi="Times New Roman" w:cs="Times New Roman"/>
          <w:sz w:val="24"/>
          <w:szCs w:val="24"/>
        </w:rPr>
        <w:t xml:space="preserve">. </w:t>
      </w:r>
      <w:r w:rsidR="00F408D6" w:rsidRPr="0010324F">
        <w:rPr>
          <w:rFonts w:ascii="Times New Roman" w:hAnsi="Times New Roman" w:cs="Times New Roman"/>
          <w:bCs/>
          <w:sz w:val="24"/>
          <w:szCs w:val="24"/>
        </w:rPr>
        <w:t>Bu faaliyeti başarı ile tamamlayan her kursiyer;</w:t>
      </w:r>
    </w:p>
    <w:p w:rsidR="003E4544" w:rsidRDefault="003E4544" w:rsidP="00AB28DD">
      <w:pPr>
        <w:pStyle w:val="listparagraph"/>
        <w:numPr>
          <w:ilvl w:val="0"/>
          <w:numId w:val="6"/>
        </w:numPr>
        <w:spacing w:before="0" w:beforeAutospacing="0" w:after="60" w:afterAutospacing="0" w:line="25" w:lineRule="atLeast"/>
        <w:ind w:left="1560" w:right="-828"/>
      </w:pPr>
      <w:r>
        <w:t>Afet ve afetle ilgili temel kavramları açıklar.</w:t>
      </w:r>
    </w:p>
    <w:p w:rsidR="003E4544" w:rsidRDefault="003E4544" w:rsidP="00AB28DD">
      <w:pPr>
        <w:pStyle w:val="listparagraph"/>
        <w:numPr>
          <w:ilvl w:val="0"/>
          <w:numId w:val="6"/>
        </w:numPr>
        <w:spacing w:before="0" w:beforeAutospacing="0" w:after="60" w:afterAutospacing="0" w:line="25" w:lineRule="atLeast"/>
        <w:ind w:left="1560" w:right="-828"/>
      </w:pPr>
      <w:r>
        <w:t>Afet eğitimi ile ilgili kavramları doğru ve yerinde kullanır.</w:t>
      </w:r>
    </w:p>
    <w:p w:rsidR="003E4544" w:rsidRPr="003E4544" w:rsidRDefault="003E4544" w:rsidP="00AB28DD">
      <w:pPr>
        <w:pStyle w:val="ListeParagraf"/>
        <w:numPr>
          <w:ilvl w:val="0"/>
          <w:numId w:val="6"/>
        </w:numPr>
        <w:spacing w:after="60" w:line="25" w:lineRule="atLeast"/>
        <w:ind w:left="1560"/>
        <w:rPr>
          <w:rFonts w:ascii="Times New Roman" w:hAnsi="Times New Roman" w:cs="Times New Roman"/>
          <w:sz w:val="24"/>
          <w:szCs w:val="24"/>
        </w:rPr>
      </w:pPr>
      <w:r w:rsidRPr="003E4544">
        <w:rPr>
          <w:rFonts w:ascii="Times New Roman" w:hAnsi="Times New Roman" w:cs="Times New Roman"/>
          <w:sz w:val="24"/>
          <w:szCs w:val="24"/>
        </w:rPr>
        <w:t>Afetin olası sonuçlarını açıklar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4F9" w:rsidRPr="00124371" w:rsidRDefault="00FA74F9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</w:pPr>
      <w:r w:rsidRPr="00124371">
        <w:t>Afet öncesi hazırlığ</w:t>
      </w:r>
      <w:r w:rsidR="00442AEF">
        <w:t>a</w:t>
      </w:r>
      <w:r w:rsidR="00433F1E" w:rsidRPr="00124371">
        <w:t xml:space="preserve"> </w:t>
      </w:r>
      <w:r w:rsidRPr="00124371">
        <w:t xml:space="preserve">yönelik </w:t>
      </w:r>
      <w:r w:rsidR="002D14ED">
        <w:t>uygulamalar yapar.</w:t>
      </w:r>
    </w:p>
    <w:p w:rsidR="00FA74F9" w:rsidRDefault="00FA74F9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</w:pPr>
      <w:r w:rsidRPr="00124371">
        <w:t>Afet öncesinde, afet sırasında ve afet sonrasında yapılması gerekenlere yöne</w:t>
      </w:r>
      <w:r w:rsidR="002D14ED">
        <w:t>lik planlar hazırlar.</w:t>
      </w:r>
    </w:p>
    <w:p w:rsidR="00CE160B" w:rsidRPr="00124371" w:rsidRDefault="00CE160B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</w:pPr>
      <w:r w:rsidRPr="00124371">
        <w:rPr>
          <w:color w:val="000000"/>
        </w:rPr>
        <w:t>Afet yönetiminde toplumsal güç birliğinin önemine ilişkin farkındalık oluşturmak amacıyla çalışma düzenler.</w:t>
      </w:r>
    </w:p>
    <w:p w:rsidR="00CE160B" w:rsidRPr="00124371" w:rsidRDefault="00CE160B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</w:pPr>
      <w:r w:rsidRPr="00124371">
        <w:rPr>
          <w:color w:val="000000"/>
        </w:rPr>
        <w:t>Dünya, ülke, il ve mahalle ölçeğinde olası riskleri belirler.</w:t>
      </w:r>
    </w:p>
    <w:p w:rsidR="00CE160B" w:rsidRPr="00124371" w:rsidRDefault="00CE160B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</w:pPr>
      <w:r w:rsidRPr="00124371">
        <w:rPr>
          <w:color w:val="000000"/>
        </w:rPr>
        <w:t>Yapı ölçeğinde olası riskleri belirler.</w:t>
      </w:r>
    </w:p>
    <w:p w:rsidR="00CE160B" w:rsidRPr="00124371" w:rsidRDefault="00CE160B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</w:pPr>
      <w:r w:rsidRPr="00124371">
        <w:rPr>
          <w:color w:val="000000"/>
        </w:rPr>
        <w:t>Çevresindeki riskleri değerlendirmek için tehlike avı yapar.</w:t>
      </w:r>
    </w:p>
    <w:p w:rsidR="00CE160B" w:rsidRPr="00124371" w:rsidRDefault="00CE160B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</w:pPr>
      <w:r w:rsidRPr="00CE160B">
        <w:rPr>
          <w:color w:val="000000"/>
        </w:rPr>
        <w:t>Afet tatbikatı düzenler.</w:t>
      </w:r>
    </w:p>
    <w:p w:rsidR="00182286" w:rsidRDefault="00182286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</w:pPr>
      <w:r w:rsidRPr="00124371">
        <w:t>Afet sırasında yapılması gereken doğru davranışlara yöneli</w:t>
      </w:r>
      <w:r w:rsidR="002D14ED">
        <w:t>k uygulamalar yapar.</w:t>
      </w:r>
    </w:p>
    <w:p w:rsidR="00CE160B" w:rsidRPr="00124371" w:rsidRDefault="00CE160B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</w:pPr>
      <w:r w:rsidRPr="00124371">
        <w:rPr>
          <w:color w:val="000000"/>
        </w:rPr>
        <w:t>Giysilerin tutuşması sırasında doğru davranış şekillerini uygular.</w:t>
      </w:r>
    </w:p>
    <w:p w:rsidR="00CE160B" w:rsidRPr="00CE160B" w:rsidRDefault="00CE160B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</w:pPr>
      <w:r w:rsidRPr="00124371">
        <w:rPr>
          <w:color w:val="000000"/>
        </w:rPr>
        <w:t>Afet ve acil durum sonrası ilk anlarda yapılması gerekenleri uygular.</w:t>
      </w:r>
    </w:p>
    <w:p w:rsidR="00CE160B" w:rsidRPr="00124371" w:rsidRDefault="00CE160B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</w:pPr>
      <w:r w:rsidRPr="00124371">
        <w:rPr>
          <w:color w:val="000000"/>
        </w:rPr>
        <w:t>İkincil riskleri belirler.</w:t>
      </w:r>
    </w:p>
    <w:p w:rsidR="00FA74F9" w:rsidRDefault="00FA74F9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</w:pPr>
      <w:r w:rsidRPr="00124371">
        <w:t>Okul Afet Yönetim Sisteminin gerekliliği</w:t>
      </w:r>
      <w:r w:rsidR="00433F1E" w:rsidRPr="00124371">
        <w:t>ne yönelik fark</w:t>
      </w:r>
      <w:r w:rsidR="002D14ED">
        <w:t>ındalık çalışması yapar.</w:t>
      </w:r>
    </w:p>
    <w:p w:rsidR="00CE160B" w:rsidRPr="00124371" w:rsidRDefault="00CE160B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</w:pPr>
      <w:r w:rsidRPr="00124371">
        <w:rPr>
          <w:color w:val="000000"/>
        </w:rPr>
        <w:t>Okulda afet yönetim sisteminin senaryo/planlarını hazırlar.</w:t>
      </w:r>
    </w:p>
    <w:p w:rsidR="00B87F73" w:rsidRPr="009642FC" w:rsidRDefault="00C26C3E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</w:pPr>
      <w:r w:rsidRPr="00124371">
        <w:rPr>
          <w:color w:val="000000"/>
        </w:rPr>
        <w:t>Dersinin kazanımına uygun olarak afet eğitimini destekleyecek ders/etkinlik planı yapar.</w:t>
      </w:r>
    </w:p>
    <w:p w:rsidR="009642FC" w:rsidRPr="002C3948" w:rsidRDefault="009642FC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</w:pPr>
      <w:r>
        <w:rPr>
          <w:color w:val="000000"/>
        </w:rPr>
        <w:t xml:space="preserve">Afet yönetimine yönelik </w:t>
      </w:r>
      <w:proofErr w:type="gramStart"/>
      <w:r>
        <w:rPr>
          <w:color w:val="000000"/>
        </w:rPr>
        <w:t>O</w:t>
      </w:r>
      <w:r w:rsidRPr="00F37866">
        <w:rPr>
          <w:color w:val="000000"/>
        </w:rPr>
        <w:t xml:space="preserve">kul </w:t>
      </w:r>
      <w:r>
        <w:rPr>
          <w:color w:val="000000"/>
        </w:rPr>
        <w:t>,</w:t>
      </w:r>
      <w:r w:rsidRPr="00F37866">
        <w:rPr>
          <w:color w:val="000000"/>
        </w:rPr>
        <w:t xml:space="preserve"> aile</w:t>
      </w:r>
      <w:proofErr w:type="gramEnd"/>
      <w:r w:rsidRPr="00F37866">
        <w:rPr>
          <w:color w:val="000000"/>
        </w:rPr>
        <w:t xml:space="preserve"> ve çevre arasında</w:t>
      </w:r>
      <w:r>
        <w:rPr>
          <w:color w:val="000000"/>
        </w:rPr>
        <w:t xml:space="preserve"> bilinçli davranmaya yönelik </w:t>
      </w:r>
      <w:r w:rsidRPr="00F37866">
        <w:rPr>
          <w:color w:val="000000"/>
        </w:rPr>
        <w:t>etkinlikler geliştirir</w:t>
      </w:r>
    </w:p>
    <w:p w:rsidR="00AB28DD" w:rsidRPr="00AB28DD" w:rsidRDefault="00AB28DD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560" w:right="-828"/>
        <w:rPr>
          <w:rFonts w:eastAsia="Calibri"/>
        </w:rPr>
      </w:pPr>
      <w:r w:rsidRPr="00AB28DD">
        <w:rPr>
          <w:rFonts w:eastAsia="Calibri"/>
        </w:rPr>
        <w:t>Meslektaşlarıyla bilgi ve deneyim paylaşımına açıktır.</w:t>
      </w:r>
    </w:p>
    <w:p w:rsidR="00FA74F9" w:rsidRPr="00124371" w:rsidRDefault="00FA74F9" w:rsidP="00D75B90">
      <w:pPr>
        <w:pStyle w:val="listparagraph"/>
        <w:spacing w:before="0" w:beforeAutospacing="0" w:after="60" w:afterAutospacing="0" w:line="25" w:lineRule="atLeast"/>
        <w:ind w:left="1560" w:right="-828"/>
      </w:pPr>
    </w:p>
    <w:p w:rsidR="00B87F73" w:rsidRPr="00124371" w:rsidRDefault="00B87F73" w:rsidP="00B87F73">
      <w:pPr>
        <w:pStyle w:val="listparagraph"/>
        <w:numPr>
          <w:ilvl w:val="0"/>
          <w:numId w:val="1"/>
        </w:numPr>
        <w:spacing w:before="0" w:beforeAutospacing="0" w:after="60" w:afterAutospacing="0" w:line="25" w:lineRule="atLeast"/>
        <w:ind w:right="-828"/>
        <w:rPr>
          <w:b/>
        </w:rPr>
      </w:pPr>
      <w:r w:rsidRPr="00124371">
        <w:rPr>
          <w:b/>
        </w:rPr>
        <w:t>ETKİNLİĞİN İLİŞKİLİ OLDUĞU YETERLİKLER</w:t>
      </w:r>
    </w:p>
    <w:p w:rsidR="00B87F73" w:rsidRPr="00BE77BD" w:rsidRDefault="0048087D" w:rsidP="00611233">
      <w:pPr>
        <w:pStyle w:val="listparagraph"/>
        <w:spacing w:before="0" w:beforeAutospacing="0" w:after="60" w:afterAutospacing="0" w:line="25" w:lineRule="atLeast"/>
        <w:ind w:left="426" w:right="-828" w:hanging="426"/>
        <w:rPr>
          <w:b/>
        </w:rPr>
      </w:pPr>
      <w:r>
        <w:rPr>
          <w:b/>
        </w:rPr>
        <w:t xml:space="preserve">                   </w:t>
      </w:r>
      <w:r w:rsidR="00B87F73" w:rsidRPr="00BE77BD">
        <w:rPr>
          <w:b/>
        </w:rPr>
        <w:t>A</w:t>
      </w:r>
      <w:r w:rsidR="00BE77BD" w:rsidRPr="00BE77BD">
        <w:t>.</w:t>
      </w:r>
      <w:r w:rsidR="00B87F73" w:rsidRPr="00BE77BD">
        <w:rPr>
          <w:b/>
        </w:rPr>
        <w:t>MESLEKİ BİLGİ</w:t>
      </w:r>
    </w:p>
    <w:p w:rsidR="00B87F73" w:rsidRPr="00BE77BD" w:rsidRDefault="00B87F73" w:rsidP="00611233">
      <w:pPr>
        <w:pStyle w:val="listparagraph"/>
        <w:spacing w:before="0" w:beforeAutospacing="0" w:after="60" w:afterAutospacing="0" w:line="25" w:lineRule="atLeast"/>
        <w:ind w:left="426" w:right="-828" w:hanging="426"/>
      </w:pPr>
      <w:r w:rsidRPr="00BE77BD">
        <w:t xml:space="preserve">                         A1. Alan Bilgisi</w:t>
      </w:r>
    </w:p>
    <w:p w:rsidR="00BE77BD" w:rsidRPr="00BE77BD" w:rsidRDefault="0048087D" w:rsidP="00611233">
      <w:pPr>
        <w:pStyle w:val="listparagraph"/>
        <w:spacing w:before="0" w:beforeAutospacing="0" w:after="60" w:afterAutospacing="0" w:line="25" w:lineRule="atLeast"/>
        <w:ind w:left="426" w:right="-828" w:hanging="426"/>
        <w:rPr>
          <w:b/>
        </w:rPr>
      </w:pPr>
      <w:r>
        <w:rPr>
          <w:b/>
        </w:rPr>
        <w:t xml:space="preserve">                   </w:t>
      </w:r>
      <w:r w:rsidR="00B87F73" w:rsidRPr="00BE77BD">
        <w:rPr>
          <w:b/>
        </w:rPr>
        <w:t>B</w:t>
      </w:r>
      <w:r w:rsidR="00BE77BD" w:rsidRPr="00BE77BD">
        <w:rPr>
          <w:b/>
        </w:rPr>
        <w:t>.</w:t>
      </w:r>
      <w:r w:rsidR="00B87F73" w:rsidRPr="00BE77BD">
        <w:rPr>
          <w:b/>
        </w:rPr>
        <w:t>MESLEKİ BECERİ</w:t>
      </w:r>
    </w:p>
    <w:p w:rsidR="00B87F73" w:rsidRPr="00BE77BD" w:rsidRDefault="0048087D" w:rsidP="00611233">
      <w:pPr>
        <w:pStyle w:val="listparagraph"/>
        <w:spacing w:before="0" w:beforeAutospacing="0" w:after="60" w:afterAutospacing="0" w:line="25" w:lineRule="atLeast"/>
        <w:ind w:left="426" w:right="-828" w:hanging="426"/>
      </w:pPr>
      <w:r>
        <w:t xml:space="preserve">                        </w:t>
      </w:r>
      <w:r w:rsidR="00B87F73" w:rsidRPr="00BE77BD">
        <w:t>B3. Öğretme ve Öğrenme Sürecini Yönetme</w:t>
      </w:r>
    </w:p>
    <w:p w:rsidR="00C85803" w:rsidRPr="00BE77BD" w:rsidRDefault="0048087D" w:rsidP="00611233">
      <w:pPr>
        <w:pStyle w:val="listparagraph"/>
        <w:spacing w:before="0" w:beforeAutospacing="0" w:after="60" w:afterAutospacing="0" w:line="25" w:lineRule="atLeast"/>
        <w:ind w:left="1277" w:right="-828" w:hanging="426"/>
        <w:rPr>
          <w:b/>
        </w:rPr>
      </w:pPr>
      <w:r>
        <w:rPr>
          <w:b/>
        </w:rPr>
        <w:lastRenderedPageBreak/>
        <w:t xml:space="preserve">     </w:t>
      </w:r>
      <w:r w:rsidR="00C85803" w:rsidRPr="00BE77BD">
        <w:rPr>
          <w:b/>
        </w:rPr>
        <w:t>C</w:t>
      </w:r>
      <w:r w:rsidR="00BE77BD">
        <w:rPr>
          <w:b/>
        </w:rPr>
        <w:t>.</w:t>
      </w:r>
      <w:r w:rsidR="00C85803" w:rsidRPr="00BE77BD">
        <w:rPr>
          <w:b/>
        </w:rPr>
        <w:t>TUTUM ve DEĞERLER</w:t>
      </w:r>
    </w:p>
    <w:p w:rsidR="00BE77BD" w:rsidRPr="00BE77BD" w:rsidRDefault="00BE77BD" w:rsidP="00611233">
      <w:pPr>
        <w:pStyle w:val="listparagraph"/>
        <w:spacing w:before="0" w:beforeAutospacing="0" w:after="60" w:afterAutospacing="0" w:line="25" w:lineRule="atLeast"/>
        <w:ind w:left="1419" w:right="-828" w:hanging="426"/>
      </w:pPr>
      <w:r w:rsidRPr="00BE77BD">
        <w:t xml:space="preserve">       C3.İletişim ve İş Birliği</w:t>
      </w:r>
    </w:p>
    <w:p w:rsidR="00BE77BD" w:rsidRPr="00BE77BD" w:rsidRDefault="00BE77BD" w:rsidP="00611233">
      <w:pPr>
        <w:pStyle w:val="listparagraph"/>
        <w:spacing w:before="0" w:beforeAutospacing="0" w:after="60" w:afterAutospacing="0" w:line="25" w:lineRule="atLeast"/>
        <w:ind w:left="1419" w:right="-828" w:hanging="426"/>
      </w:pPr>
      <w:r w:rsidRPr="00BE77BD">
        <w:t xml:space="preserve"> C4. Kişisel ve Mesleki Gelişim</w:t>
      </w:r>
    </w:p>
    <w:p w:rsidR="009A3AF0" w:rsidRPr="00124371" w:rsidRDefault="009A3AF0" w:rsidP="00611233">
      <w:pPr>
        <w:spacing w:after="60" w:line="25" w:lineRule="atLeast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F0" w:rsidRPr="00124371" w:rsidRDefault="009A3AF0" w:rsidP="00F40E8D">
      <w:pPr>
        <w:pStyle w:val="ListeParagraf"/>
        <w:numPr>
          <w:ilvl w:val="0"/>
          <w:numId w:val="1"/>
        </w:numPr>
        <w:spacing w:after="6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371">
        <w:rPr>
          <w:rFonts w:ascii="Times New Roman" w:hAnsi="Times New Roman" w:cs="Times New Roman"/>
          <w:b/>
          <w:sz w:val="24"/>
          <w:szCs w:val="24"/>
        </w:rPr>
        <w:t>ETKİNLİĞİN SÜRESİ</w:t>
      </w:r>
    </w:p>
    <w:p w:rsidR="009A3AF0" w:rsidRPr="00124371" w:rsidRDefault="00C61267" w:rsidP="00F40E8D">
      <w:pPr>
        <w:spacing w:after="60" w:line="25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24371">
        <w:rPr>
          <w:rFonts w:ascii="Times New Roman" w:hAnsi="Times New Roman" w:cs="Times New Roman"/>
          <w:sz w:val="24"/>
          <w:szCs w:val="24"/>
        </w:rPr>
        <w:t xml:space="preserve">Faaliyetin süresi </w:t>
      </w:r>
      <w:r w:rsidR="00AE4C56">
        <w:rPr>
          <w:rFonts w:ascii="Times New Roman" w:hAnsi="Times New Roman" w:cs="Times New Roman"/>
          <w:sz w:val="24"/>
          <w:szCs w:val="24"/>
        </w:rPr>
        <w:t>1</w:t>
      </w:r>
      <w:r w:rsidR="00D75B90">
        <w:rPr>
          <w:rFonts w:ascii="Times New Roman" w:hAnsi="Times New Roman" w:cs="Times New Roman"/>
          <w:sz w:val="24"/>
          <w:szCs w:val="24"/>
        </w:rPr>
        <w:t>2</w:t>
      </w:r>
      <w:r w:rsidR="009A3AF0" w:rsidRPr="00124371">
        <w:rPr>
          <w:rFonts w:ascii="Times New Roman" w:hAnsi="Times New Roman" w:cs="Times New Roman"/>
          <w:sz w:val="24"/>
          <w:szCs w:val="24"/>
        </w:rPr>
        <w:t xml:space="preserve"> ders saatidir.</w:t>
      </w:r>
    </w:p>
    <w:p w:rsidR="00F40E8D" w:rsidRPr="00124371" w:rsidRDefault="00F40E8D" w:rsidP="00F40E8D">
      <w:pPr>
        <w:spacing w:after="60" w:line="25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A3AF0" w:rsidRPr="00124371" w:rsidRDefault="009A3AF0" w:rsidP="00F40E8D">
      <w:pPr>
        <w:pStyle w:val="ListeParagraf"/>
        <w:numPr>
          <w:ilvl w:val="0"/>
          <w:numId w:val="1"/>
        </w:numPr>
        <w:spacing w:after="6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124371">
        <w:rPr>
          <w:rFonts w:ascii="Times New Roman" w:hAnsi="Times New Roman" w:cs="Times New Roman"/>
          <w:b/>
          <w:sz w:val="24"/>
          <w:szCs w:val="24"/>
        </w:rPr>
        <w:t>ETKİNLİĞİN HEDEF KİTLESİ</w:t>
      </w:r>
    </w:p>
    <w:p w:rsidR="009A3AF0" w:rsidRPr="00124371" w:rsidRDefault="002D3725" w:rsidP="00F40E8D">
      <w:pPr>
        <w:spacing w:after="60" w:line="25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124371">
        <w:rPr>
          <w:rFonts w:ascii="Times New Roman" w:hAnsi="Times New Roman" w:cs="Times New Roman"/>
          <w:sz w:val="24"/>
          <w:szCs w:val="24"/>
        </w:rPr>
        <w:t>Bakanlığımız</w:t>
      </w:r>
      <w:r w:rsidR="00BE77BD">
        <w:rPr>
          <w:rFonts w:ascii="Times New Roman" w:hAnsi="Times New Roman" w:cs="Times New Roman"/>
          <w:sz w:val="24"/>
          <w:szCs w:val="24"/>
        </w:rPr>
        <w:t xml:space="preserve">a bağlı </w:t>
      </w:r>
      <w:r w:rsidRPr="00124371">
        <w:rPr>
          <w:rFonts w:ascii="Times New Roman" w:hAnsi="Times New Roman" w:cs="Times New Roman"/>
          <w:sz w:val="24"/>
          <w:szCs w:val="24"/>
        </w:rPr>
        <w:t>okul/kurumlarında görev yapan yönetici ve öğretmenler.</w:t>
      </w:r>
    </w:p>
    <w:p w:rsidR="00F40E8D" w:rsidRPr="00124371" w:rsidRDefault="00F40E8D" w:rsidP="00F40E8D">
      <w:pPr>
        <w:spacing w:after="60" w:line="25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900C6" w:rsidRPr="00124371" w:rsidRDefault="009A3AF0" w:rsidP="00DC6D35">
      <w:pPr>
        <w:pStyle w:val="listparagraph"/>
        <w:numPr>
          <w:ilvl w:val="0"/>
          <w:numId w:val="2"/>
        </w:numPr>
        <w:spacing w:before="0" w:beforeAutospacing="0" w:after="60" w:afterAutospacing="0" w:line="25" w:lineRule="atLeast"/>
        <w:ind w:left="714" w:hanging="357"/>
        <w:jc w:val="both"/>
        <w:rPr>
          <w:b/>
        </w:rPr>
      </w:pPr>
      <w:r w:rsidRPr="00124371">
        <w:rPr>
          <w:b/>
        </w:rPr>
        <w:t>ETKİNLİĞİN UYGULANMASI İLE İLGİLİ AÇIKLAMALAR</w:t>
      </w:r>
    </w:p>
    <w:p w:rsidR="009B74ED" w:rsidRPr="00124371" w:rsidRDefault="009B74ED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134" w:right="-828"/>
      </w:pPr>
      <w:r w:rsidRPr="00124371">
        <w:t>Eğitim görevlisi olarak; “</w:t>
      </w:r>
      <w:r w:rsidR="00D75B90">
        <w:t xml:space="preserve">Okul Tabanlı </w:t>
      </w:r>
      <w:r w:rsidR="00F9671B" w:rsidRPr="00124371">
        <w:t xml:space="preserve">Afet </w:t>
      </w:r>
      <w:r w:rsidR="00D75B90">
        <w:t xml:space="preserve">Eğitici </w:t>
      </w:r>
      <w:r w:rsidR="00F9671B" w:rsidRPr="00124371">
        <w:t>Eğitimi</w:t>
      </w:r>
      <w:r w:rsidRPr="00124371">
        <w:t xml:space="preserve">” </w:t>
      </w:r>
      <w:proofErr w:type="spellStart"/>
      <w:r w:rsidR="00D75B90">
        <w:t>ni</w:t>
      </w:r>
      <w:proofErr w:type="spellEnd"/>
      <w:r w:rsidR="00D75B90">
        <w:t xml:space="preserve"> başarı ile tamamlamış öğretmen ve okul yöneticileri </w:t>
      </w:r>
      <w:r w:rsidR="007E2AAD">
        <w:t xml:space="preserve">öğretim </w:t>
      </w:r>
      <w:proofErr w:type="spellStart"/>
      <w:r w:rsidR="007E2AAD">
        <w:t>görevlis</w:t>
      </w:r>
      <w:proofErr w:type="spellEnd"/>
      <w:r w:rsidR="007E2AAD">
        <w:t xml:space="preserve"> olarak görev alacaktır</w:t>
      </w:r>
      <w:r w:rsidRPr="00124371">
        <w:t xml:space="preserve"> </w:t>
      </w:r>
    </w:p>
    <w:p w:rsidR="007E2AAD" w:rsidRPr="007E2AAD" w:rsidRDefault="009B74ED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134" w:right="-828"/>
        <w:rPr>
          <w:b/>
        </w:rPr>
      </w:pPr>
      <w:r w:rsidRPr="00124371">
        <w:t>Eğitim ortamı katılımcıların etkin iletişim kurabileceği biçimde düzenlenecektir.</w:t>
      </w:r>
      <w:r w:rsidR="00D75B90">
        <w:t xml:space="preserve"> Grup çalışmaları </w:t>
      </w:r>
      <w:r w:rsidR="007E2AAD">
        <w:t>etkinlik temelli olacağından sınıf ortamları buna göre düzenlenecektir.</w:t>
      </w:r>
    </w:p>
    <w:p w:rsidR="009B74ED" w:rsidRPr="002A5553" w:rsidRDefault="009B74ED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134" w:right="-828"/>
        <w:rPr>
          <w:b/>
        </w:rPr>
      </w:pPr>
      <w:r w:rsidRPr="00124371">
        <w:t xml:space="preserve">Eğitim, internet bağlantılı bilgisayar ve </w:t>
      </w:r>
      <w:proofErr w:type="gramStart"/>
      <w:r w:rsidRPr="00124371">
        <w:t>projeksiyon</w:t>
      </w:r>
      <w:proofErr w:type="gramEnd"/>
      <w:r w:rsidRPr="00124371">
        <w:t xml:space="preserve"> cihazı ya da etkileşimli tahta olan eğitim ortamında gerçekleştirilecektir. Eğitim içerikleri uygun materyallerle desteklenecektir.</w:t>
      </w:r>
    </w:p>
    <w:p w:rsidR="009B74ED" w:rsidRPr="00124371" w:rsidRDefault="009B74ED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134" w:right="-828"/>
      </w:pPr>
      <w:r w:rsidRPr="00124371">
        <w:t xml:space="preserve">Eğitim </w:t>
      </w:r>
      <w:r w:rsidR="00F9671B" w:rsidRPr="00124371">
        <w:t xml:space="preserve">uygulama içeriğine bağlı olarak (tatbikat, </w:t>
      </w:r>
      <w:r w:rsidR="00D75B90">
        <w:t>tahliye ve tehlike avı) etkinlikler</w:t>
      </w:r>
      <w:r w:rsidR="00F9671B" w:rsidRPr="00124371">
        <w:t xml:space="preserve"> derslik dışı </w:t>
      </w:r>
      <w:proofErr w:type="gramStart"/>
      <w:r w:rsidR="00F9671B" w:rsidRPr="00124371">
        <w:t>mekanlarda</w:t>
      </w:r>
      <w:proofErr w:type="gramEnd"/>
      <w:r w:rsidR="00F9671B" w:rsidRPr="00124371">
        <w:t xml:space="preserve"> </w:t>
      </w:r>
      <w:r w:rsidR="00D75B90">
        <w:t xml:space="preserve">da </w:t>
      </w:r>
      <w:r w:rsidR="00F9671B" w:rsidRPr="00124371">
        <w:t xml:space="preserve">(bahçe, koridorlar, yemekhane, pansiyon, kütüphane </w:t>
      </w:r>
      <w:proofErr w:type="spellStart"/>
      <w:r w:rsidR="00F9671B" w:rsidRPr="00124371">
        <w:t>vb</w:t>
      </w:r>
      <w:proofErr w:type="spellEnd"/>
      <w:r w:rsidR="00F9671B" w:rsidRPr="00124371">
        <w:t>) gerçekleştirile</w:t>
      </w:r>
      <w:r w:rsidR="00D75B90">
        <w:t>bile</w:t>
      </w:r>
      <w:r w:rsidR="00F9671B" w:rsidRPr="00124371">
        <w:t>cektir.</w:t>
      </w:r>
    </w:p>
    <w:p w:rsidR="009B74ED" w:rsidRPr="00124371" w:rsidRDefault="009B74ED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134" w:right="-828"/>
      </w:pPr>
      <w:r w:rsidRPr="00124371">
        <w:t xml:space="preserve">Katılımcı sayısı dikkate alınarak ortamda gerekli ışık ve ses düzeni sağlanacaktır. </w:t>
      </w:r>
    </w:p>
    <w:p w:rsidR="009B74ED" w:rsidRDefault="009B74ED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134" w:right="-828"/>
      </w:pPr>
      <w:r w:rsidRPr="00124371">
        <w:t>Katılımcı</w:t>
      </w:r>
      <w:r w:rsidR="00F07CAF" w:rsidRPr="00124371">
        <w:t xml:space="preserve"> sayısı her eğitim ortamı için </w:t>
      </w:r>
      <w:r w:rsidR="00D75B90">
        <w:t>25</w:t>
      </w:r>
      <w:r w:rsidRPr="00124371">
        <w:t xml:space="preserve"> kişiyi geçmeyecek şekilde oluşturulacaktır.</w:t>
      </w:r>
    </w:p>
    <w:p w:rsidR="00CE160B" w:rsidRDefault="00CE160B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134" w:right="-828"/>
      </w:pPr>
      <w:r>
        <w:t>Çevrimiçi kursunu başarı ile tamamlayanlar katılabilir.</w:t>
      </w:r>
    </w:p>
    <w:p w:rsidR="003A4B4E" w:rsidRPr="00124371" w:rsidRDefault="003A4B4E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134" w:right="-828"/>
        <w:rPr>
          <w:b/>
        </w:rPr>
      </w:pPr>
      <w:r>
        <w:t>Bu faaliyet mahalli olarak düzenlenecektir.</w:t>
      </w:r>
    </w:p>
    <w:p w:rsidR="007E5EDA" w:rsidRPr="00124371" w:rsidRDefault="007E5EDA" w:rsidP="007E5EDA">
      <w:pPr>
        <w:pStyle w:val="listparagraph"/>
        <w:spacing w:before="0" w:beforeAutospacing="0" w:after="60" w:afterAutospacing="0" w:line="25" w:lineRule="atLeast"/>
        <w:ind w:left="1095" w:right="-828"/>
      </w:pPr>
    </w:p>
    <w:p w:rsidR="00BE77BD" w:rsidRDefault="009A3AF0" w:rsidP="00BE77BD">
      <w:pPr>
        <w:pStyle w:val="listparagraph"/>
        <w:numPr>
          <w:ilvl w:val="0"/>
          <w:numId w:val="2"/>
        </w:numPr>
        <w:spacing w:before="0" w:beforeAutospacing="0" w:after="60" w:afterAutospacing="0" w:line="25" w:lineRule="atLeast"/>
        <w:jc w:val="both"/>
        <w:rPr>
          <w:b/>
        </w:rPr>
      </w:pPr>
      <w:r w:rsidRPr="00124371">
        <w:rPr>
          <w:b/>
        </w:rPr>
        <w:t>ETKİNLİĞİN İÇERİĞİ</w:t>
      </w:r>
    </w:p>
    <w:p w:rsidR="009F5660" w:rsidRPr="00BE77BD" w:rsidRDefault="00A900C6" w:rsidP="00BE77BD">
      <w:pPr>
        <w:pStyle w:val="listparagraph"/>
        <w:spacing w:before="0" w:beforeAutospacing="0" w:after="60" w:afterAutospacing="0" w:line="25" w:lineRule="atLeast"/>
        <w:ind w:left="720"/>
        <w:jc w:val="both"/>
        <w:rPr>
          <w:b/>
        </w:rPr>
      </w:pPr>
      <w:r w:rsidRPr="00BE77BD">
        <w:rPr>
          <w:b/>
        </w:rPr>
        <w:t>Konuların Dağılım Tablosu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1"/>
        <w:gridCol w:w="1357"/>
      </w:tblGrid>
      <w:tr w:rsidR="00A949A1" w:rsidRPr="00124371" w:rsidTr="008C37ED">
        <w:trPr>
          <w:trHeight w:val="448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0" w:rsidRPr="00124371" w:rsidRDefault="00A900C6" w:rsidP="00F40E8D">
            <w:pPr>
              <w:pStyle w:val="listparagraph"/>
              <w:spacing w:before="0" w:beforeAutospacing="0" w:after="60" w:afterAutospacing="0" w:line="25" w:lineRule="atLeast"/>
              <w:jc w:val="center"/>
              <w:rPr>
                <w:b/>
              </w:rPr>
            </w:pPr>
            <w:r w:rsidRPr="00124371">
              <w:rPr>
                <w:b/>
              </w:rPr>
              <w:t>Konular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0" w:rsidRPr="00124371" w:rsidRDefault="00A900C6" w:rsidP="00BE77BD">
            <w:pPr>
              <w:pStyle w:val="listparagraph"/>
              <w:spacing w:before="0" w:beforeAutospacing="0" w:after="60" w:afterAutospacing="0" w:line="25" w:lineRule="atLeast"/>
              <w:jc w:val="center"/>
              <w:rPr>
                <w:b/>
              </w:rPr>
            </w:pPr>
            <w:r w:rsidRPr="00124371">
              <w:rPr>
                <w:b/>
              </w:rPr>
              <w:t xml:space="preserve">Süre </w:t>
            </w:r>
          </w:p>
        </w:tc>
      </w:tr>
      <w:tr w:rsidR="004306DA" w:rsidRPr="00124371" w:rsidTr="008C37ED"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46" w:rsidRPr="00124371" w:rsidRDefault="00DD1CA2" w:rsidP="00605EA5">
            <w:pPr>
              <w:spacing w:after="60" w:line="2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605EA5" w:rsidRPr="0012437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Afet</w:t>
              </w:r>
            </w:hyperlink>
            <w:r w:rsidR="00BE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Acil Durum </w:t>
            </w:r>
            <w:r w:rsidR="00605EA5" w:rsidRPr="00124371">
              <w:rPr>
                <w:rFonts w:ascii="Times New Roman" w:hAnsi="Times New Roman" w:cs="Times New Roman"/>
                <w:b/>
                <w:sz w:val="24"/>
                <w:szCs w:val="24"/>
              </w:rPr>
              <w:t>Öncesi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Afete hazırlığın önemi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Afet risk yönetimi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Afet riskinin azaltılması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Bölgesel riskler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Yaşam çevremizdeki riskler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Yaşam çevremizdeki risklerin azaltılması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Dask</w:t>
            </w:r>
            <w:proofErr w:type="spellEnd"/>
            <w:r w:rsidRPr="00124371">
              <w:rPr>
                <w:rFonts w:ascii="Times New Roman" w:hAnsi="Times New Roman" w:cs="Times New Roman"/>
                <w:sz w:val="24"/>
                <w:szCs w:val="24"/>
              </w:rPr>
              <w:t xml:space="preserve"> ve zorunlu deprem sigortası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Afet ve acil durum aile planı</w:t>
            </w:r>
          </w:p>
          <w:p w:rsidR="00605EA5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Afet ve acil durum çantası</w:t>
            </w:r>
          </w:p>
          <w:p w:rsidR="00BA5534" w:rsidRPr="00124371" w:rsidRDefault="00BA5534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Tehlike Avı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DA" w:rsidRPr="007E5EDA" w:rsidRDefault="004306DA" w:rsidP="00F40E8D">
            <w:pPr>
              <w:pStyle w:val="listparagraph"/>
              <w:spacing w:before="0" w:beforeAutospacing="0" w:after="60" w:afterAutospacing="0" w:line="25" w:lineRule="atLeast"/>
              <w:jc w:val="center"/>
              <w:rPr>
                <w:color w:val="FF0000"/>
              </w:rPr>
            </w:pPr>
          </w:p>
          <w:p w:rsidR="00605EA5" w:rsidRPr="007E5EDA" w:rsidRDefault="00605EA5" w:rsidP="00F40E8D">
            <w:pPr>
              <w:pStyle w:val="listparagraph"/>
              <w:spacing w:before="0" w:beforeAutospacing="0" w:after="60" w:afterAutospacing="0" w:line="25" w:lineRule="atLeast"/>
              <w:jc w:val="center"/>
              <w:rPr>
                <w:color w:val="FF0000"/>
              </w:rPr>
            </w:pPr>
          </w:p>
          <w:p w:rsidR="00605EA5" w:rsidRPr="007E5EDA" w:rsidRDefault="00605EA5" w:rsidP="00F40E8D">
            <w:pPr>
              <w:pStyle w:val="listparagraph"/>
              <w:spacing w:before="0" w:beforeAutospacing="0" w:after="60" w:afterAutospacing="0" w:line="25" w:lineRule="atLeast"/>
              <w:jc w:val="center"/>
              <w:rPr>
                <w:color w:val="FF0000"/>
              </w:rPr>
            </w:pPr>
          </w:p>
          <w:p w:rsidR="00605EA5" w:rsidRPr="007E5EDA" w:rsidRDefault="00605EA5" w:rsidP="00F40E8D">
            <w:pPr>
              <w:pStyle w:val="listparagraph"/>
              <w:spacing w:before="0" w:beforeAutospacing="0" w:after="60" w:afterAutospacing="0" w:line="25" w:lineRule="atLeast"/>
              <w:jc w:val="center"/>
              <w:rPr>
                <w:color w:val="FF0000"/>
              </w:rPr>
            </w:pPr>
          </w:p>
          <w:p w:rsidR="00605EA5" w:rsidRPr="007E5EDA" w:rsidRDefault="00605EA5" w:rsidP="00F40E8D">
            <w:pPr>
              <w:pStyle w:val="listparagraph"/>
              <w:spacing w:before="0" w:beforeAutospacing="0" w:after="60" w:afterAutospacing="0" w:line="25" w:lineRule="atLeast"/>
              <w:jc w:val="center"/>
              <w:rPr>
                <w:color w:val="FF0000"/>
              </w:rPr>
            </w:pPr>
          </w:p>
          <w:p w:rsidR="009B4823" w:rsidRPr="00BE77BD" w:rsidRDefault="0056069C" w:rsidP="00F40E8D">
            <w:pPr>
              <w:pStyle w:val="listparagraph"/>
              <w:spacing w:before="0" w:beforeAutospacing="0" w:after="60" w:afterAutospacing="0" w:line="25" w:lineRule="atLeast"/>
              <w:jc w:val="center"/>
            </w:pPr>
            <w:r w:rsidRPr="00BE77BD">
              <w:t>4</w:t>
            </w:r>
          </w:p>
        </w:tc>
      </w:tr>
      <w:tr w:rsidR="00A949A1" w:rsidRPr="00124371" w:rsidTr="008C37ED"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A" w:rsidRPr="00124371" w:rsidRDefault="00DD1CA2" w:rsidP="00605EA5">
            <w:pPr>
              <w:spacing w:after="60" w:line="2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05EA5" w:rsidRPr="0012437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Afet</w:t>
              </w:r>
            </w:hyperlink>
            <w:r w:rsidR="00BE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Acil Durum </w:t>
            </w:r>
            <w:r w:rsidR="00605EA5" w:rsidRPr="00124371">
              <w:rPr>
                <w:rFonts w:ascii="Times New Roman" w:hAnsi="Times New Roman" w:cs="Times New Roman"/>
                <w:b/>
                <w:sz w:val="24"/>
                <w:szCs w:val="24"/>
              </w:rPr>
              <w:t>Sırası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Afet sırasında doğru davranış şekilleri- deprem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Afet sırasında doğru davranış şekilleri- sel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Afet sırasında doğru davranış şekilleri- heyelan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Afet sırasında doğru davranış şekilleri- çığ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8" w:rsidRPr="00BE77BD" w:rsidRDefault="00BA5528" w:rsidP="00F40E8D">
            <w:pPr>
              <w:pStyle w:val="listparagraph"/>
              <w:spacing w:before="0" w:beforeAutospacing="0" w:after="60" w:afterAutospacing="0" w:line="25" w:lineRule="atLeast"/>
              <w:jc w:val="center"/>
            </w:pPr>
          </w:p>
          <w:p w:rsidR="00BA5528" w:rsidRPr="00BE77BD" w:rsidRDefault="00BA5528" w:rsidP="00F40E8D">
            <w:pPr>
              <w:pStyle w:val="listparagraph"/>
              <w:spacing w:before="0" w:beforeAutospacing="0" w:after="60" w:afterAutospacing="0" w:line="25" w:lineRule="atLeast"/>
              <w:jc w:val="center"/>
            </w:pPr>
          </w:p>
          <w:p w:rsidR="003F552A" w:rsidRPr="00BE77BD" w:rsidRDefault="00BA5534" w:rsidP="00F40E8D">
            <w:pPr>
              <w:pStyle w:val="listparagraph"/>
              <w:spacing w:before="0" w:beforeAutospacing="0" w:after="60" w:afterAutospacing="0" w:line="25" w:lineRule="atLeast"/>
              <w:jc w:val="center"/>
            </w:pPr>
            <w:r>
              <w:t>2</w:t>
            </w:r>
          </w:p>
        </w:tc>
      </w:tr>
      <w:tr w:rsidR="00A949A1" w:rsidRPr="00124371" w:rsidTr="00605EA5"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5" w:rsidRPr="00124371" w:rsidRDefault="00DD1CA2" w:rsidP="00605EA5">
            <w:pPr>
              <w:spacing w:after="60" w:line="2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05EA5" w:rsidRPr="0012437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 Afet</w:t>
              </w:r>
            </w:hyperlink>
            <w:r w:rsidR="00BE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Acil Durum </w:t>
            </w:r>
            <w:r w:rsidR="00605EA5" w:rsidRPr="00124371">
              <w:rPr>
                <w:rFonts w:ascii="Times New Roman" w:hAnsi="Times New Roman" w:cs="Times New Roman"/>
                <w:b/>
                <w:sz w:val="24"/>
                <w:szCs w:val="24"/>
              </w:rPr>
              <w:t>Sonrası</w:t>
            </w:r>
          </w:p>
          <w:p w:rsidR="002310F6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Tahliye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B5" w:rsidRPr="00BE77BD" w:rsidRDefault="006F55B5" w:rsidP="00F40E8D">
            <w:pPr>
              <w:pStyle w:val="listparagraph"/>
              <w:spacing w:before="0" w:beforeAutospacing="0" w:after="60" w:afterAutospacing="0" w:line="25" w:lineRule="atLeast"/>
            </w:pPr>
          </w:p>
          <w:p w:rsidR="00C85803" w:rsidRPr="00BE77BD" w:rsidRDefault="00C85803" w:rsidP="00F40E8D">
            <w:pPr>
              <w:pStyle w:val="listparagraph"/>
              <w:spacing w:before="0" w:beforeAutospacing="0" w:after="60" w:afterAutospacing="0" w:line="25" w:lineRule="atLeast"/>
              <w:jc w:val="center"/>
            </w:pPr>
          </w:p>
          <w:p w:rsidR="009A3AF0" w:rsidRPr="00BE77BD" w:rsidRDefault="00BE77BD" w:rsidP="00F40E8D">
            <w:pPr>
              <w:pStyle w:val="listparagraph"/>
              <w:spacing w:before="0" w:beforeAutospacing="0" w:after="60" w:afterAutospacing="0" w:line="25" w:lineRule="atLeast"/>
              <w:jc w:val="center"/>
            </w:pPr>
            <w:r>
              <w:t>2</w:t>
            </w:r>
          </w:p>
        </w:tc>
      </w:tr>
      <w:tr w:rsidR="00A949A1" w:rsidRPr="00124371" w:rsidTr="008C37ED">
        <w:trPr>
          <w:trHeight w:val="60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5" w:rsidRPr="00124371" w:rsidRDefault="00DD1CA2" w:rsidP="00605EA5">
            <w:pPr>
              <w:spacing w:after="60" w:line="2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05EA5" w:rsidRPr="0012437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Okulda Afet</w:t>
              </w:r>
            </w:hyperlink>
            <w:r w:rsidR="00605EA5" w:rsidRPr="00124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Acil Durum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Okul afet yönetim sistemi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Okul afet yönetiminde planlama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Afet yönetiminin evreleri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Okul afet yönetiminde akran eğitimi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Tehlike avı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Deprem anında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Sel anında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Heyelan anında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Fırtına anında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Afet sonrası eğitimin devam etmesi</w:t>
            </w:r>
          </w:p>
          <w:p w:rsidR="00605EA5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Psikolojik ilk yardım</w:t>
            </w:r>
          </w:p>
          <w:p w:rsidR="008C37ED" w:rsidRPr="00124371" w:rsidRDefault="00605EA5" w:rsidP="00AB28DD">
            <w:pPr>
              <w:pStyle w:val="ListeParagraf"/>
              <w:numPr>
                <w:ilvl w:val="0"/>
                <w:numId w:val="5"/>
              </w:numPr>
              <w:spacing w:after="6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sz w:val="24"/>
                <w:szCs w:val="24"/>
              </w:rPr>
              <w:t>Psikolojik ilk yardımın temel ilkeleri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4" w:rsidRPr="00BE77BD" w:rsidRDefault="00FA3CE4" w:rsidP="00F40E8D">
            <w:pPr>
              <w:pStyle w:val="listparagraph"/>
              <w:spacing w:before="0" w:beforeAutospacing="0" w:after="60" w:afterAutospacing="0" w:line="25" w:lineRule="atLeast"/>
              <w:jc w:val="center"/>
            </w:pPr>
          </w:p>
          <w:p w:rsidR="00FA3CE4" w:rsidRPr="00BE77BD" w:rsidRDefault="00FA3CE4" w:rsidP="00F40E8D">
            <w:pPr>
              <w:pStyle w:val="listparagraph"/>
              <w:spacing w:before="0" w:beforeAutospacing="0" w:after="60" w:afterAutospacing="0" w:line="25" w:lineRule="atLeast"/>
              <w:jc w:val="center"/>
            </w:pPr>
          </w:p>
          <w:p w:rsidR="00605EA5" w:rsidRPr="00BE77BD" w:rsidRDefault="00605EA5" w:rsidP="00F40E8D">
            <w:pPr>
              <w:pStyle w:val="listparagraph"/>
              <w:spacing w:before="0" w:beforeAutospacing="0" w:after="60" w:afterAutospacing="0" w:line="25" w:lineRule="atLeast"/>
              <w:jc w:val="center"/>
            </w:pPr>
          </w:p>
          <w:p w:rsidR="00605EA5" w:rsidRPr="00BE77BD" w:rsidRDefault="00605EA5" w:rsidP="00F40E8D">
            <w:pPr>
              <w:pStyle w:val="listparagraph"/>
              <w:spacing w:before="0" w:beforeAutospacing="0" w:after="60" w:afterAutospacing="0" w:line="25" w:lineRule="atLeast"/>
              <w:jc w:val="center"/>
            </w:pPr>
          </w:p>
          <w:p w:rsidR="00605EA5" w:rsidRPr="00BE77BD" w:rsidRDefault="00605EA5" w:rsidP="00F40E8D">
            <w:pPr>
              <w:pStyle w:val="listparagraph"/>
              <w:spacing w:before="0" w:beforeAutospacing="0" w:after="60" w:afterAutospacing="0" w:line="25" w:lineRule="atLeast"/>
              <w:jc w:val="center"/>
            </w:pPr>
          </w:p>
          <w:p w:rsidR="00605EA5" w:rsidRPr="00BE77BD" w:rsidRDefault="00605EA5" w:rsidP="00F40E8D">
            <w:pPr>
              <w:pStyle w:val="listparagraph"/>
              <w:spacing w:before="0" w:beforeAutospacing="0" w:after="60" w:afterAutospacing="0" w:line="25" w:lineRule="atLeast"/>
              <w:jc w:val="center"/>
            </w:pPr>
          </w:p>
          <w:p w:rsidR="008C37ED" w:rsidRPr="00BE77BD" w:rsidRDefault="00966E2D" w:rsidP="00F40E8D">
            <w:pPr>
              <w:pStyle w:val="listparagraph"/>
              <w:spacing w:before="0" w:beforeAutospacing="0" w:after="60" w:afterAutospacing="0" w:line="25" w:lineRule="atLeast"/>
              <w:jc w:val="center"/>
            </w:pPr>
            <w:r>
              <w:t>3</w:t>
            </w:r>
          </w:p>
        </w:tc>
      </w:tr>
      <w:tr w:rsidR="00966E2D" w:rsidRPr="00124371" w:rsidTr="008C37ED">
        <w:trPr>
          <w:trHeight w:val="60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D" w:rsidRPr="00966E2D" w:rsidRDefault="00966E2D" w:rsidP="00605EA5">
            <w:pPr>
              <w:spacing w:after="60" w:line="2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2D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D" w:rsidRPr="00BE77BD" w:rsidRDefault="00966E2D" w:rsidP="00F40E8D">
            <w:pPr>
              <w:pStyle w:val="listparagraph"/>
              <w:spacing w:before="0" w:beforeAutospacing="0" w:after="60" w:afterAutospacing="0" w:line="25" w:lineRule="atLeast"/>
              <w:jc w:val="center"/>
            </w:pPr>
            <w:r>
              <w:t>1</w:t>
            </w:r>
          </w:p>
        </w:tc>
      </w:tr>
      <w:tr w:rsidR="00605EA5" w:rsidRPr="00124371" w:rsidTr="003C3393">
        <w:trPr>
          <w:trHeight w:val="80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5" w:rsidRPr="00124371" w:rsidRDefault="00605EA5" w:rsidP="00605EA5">
            <w:pPr>
              <w:widowControl/>
              <w:autoSpaceDE/>
              <w:adjustRightInd/>
              <w:spacing w:after="60"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7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5" w:rsidRPr="00BE77BD" w:rsidRDefault="00BE77BD" w:rsidP="00BA5534">
            <w:pPr>
              <w:pStyle w:val="listparagraph"/>
              <w:spacing w:before="0" w:beforeAutospacing="0" w:after="60" w:afterAutospacing="0" w:line="25" w:lineRule="atLeast"/>
              <w:jc w:val="center"/>
            </w:pPr>
            <w:r>
              <w:t>1</w:t>
            </w:r>
            <w:r w:rsidR="00BA5534">
              <w:t>2</w:t>
            </w:r>
          </w:p>
        </w:tc>
      </w:tr>
    </w:tbl>
    <w:p w:rsidR="009A3AF0" w:rsidRPr="00124371" w:rsidRDefault="009A3AF0" w:rsidP="00F40E8D">
      <w:pPr>
        <w:spacing w:after="60" w:line="25" w:lineRule="atLeast"/>
        <w:rPr>
          <w:rFonts w:ascii="Times New Roman" w:hAnsi="Times New Roman" w:cs="Times New Roman"/>
          <w:sz w:val="24"/>
          <w:szCs w:val="24"/>
        </w:rPr>
      </w:pPr>
    </w:p>
    <w:p w:rsidR="00194A24" w:rsidRPr="00124371" w:rsidRDefault="00194A24" w:rsidP="00F40E8D">
      <w:pPr>
        <w:pStyle w:val="ListeParagraf"/>
        <w:numPr>
          <w:ilvl w:val="0"/>
          <w:numId w:val="2"/>
        </w:numPr>
        <w:spacing w:after="60" w:line="25" w:lineRule="atLeast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24371">
        <w:rPr>
          <w:rFonts w:ascii="Times New Roman" w:hAnsi="Times New Roman" w:cs="Times New Roman"/>
          <w:b/>
          <w:sz w:val="24"/>
          <w:szCs w:val="24"/>
        </w:rPr>
        <w:t>ÖĞRETİM YÖNTEM TEKNİK VE STRATEJİLERİ</w:t>
      </w:r>
    </w:p>
    <w:p w:rsidR="00336452" w:rsidRPr="00124371" w:rsidRDefault="0056069C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134" w:right="-828"/>
        <w:rPr>
          <w:i/>
        </w:rPr>
      </w:pPr>
      <w:r w:rsidRPr="00124371">
        <w:t>K</w:t>
      </w:r>
      <w:r w:rsidR="00194A24" w:rsidRPr="00124371">
        <w:t>atılımcılara eğitim</w:t>
      </w:r>
      <w:r w:rsidR="00977589" w:rsidRPr="00124371">
        <w:t xml:space="preserve"> ve tüm doküman</w:t>
      </w:r>
      <w:r w:rsidR="00336452" w:rsidRPr="00124371">
        <w:t>lar</w:t>
      </w:r>
      <w:r w:rsidR="00BA5534">
        <w:t xml:space="preserve"> </w:t>
      </w:r>
      <w:r w:rsidR="00194A24" w:rsidRPr="00124371">
        <w:t>elektronik ortamda verilecektir.</w:t>
      </w:r>
    </w:p>
    <w:p w:rsidR="00336452" w:rsidRPr="00E736FA" w:rsidRDefault="00336452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134" w:right="-828"/>
        <w:rPr>
          <w:i/>
        </w:rPr>
      </w:pPr>
      <w:r w:rsidRPr="00124371">
        <w:t>Eğitim</w:t>
      </w:r>
      <w:r w:rsidR="00BA5534">
        <w:t>ler uygulamalı</w:t>
      </w:r>
      <w:r w:rsidR="0056069C" w:rsidRPr="00124371">
        <w:t xml:space="preserve"> </w:t>
      </w:r>
      <w:r w:rsidR="00BA5534">
        <w:t>olarak</w:t>
      </w:r>
      <w:r w:rsidR="0056069C" w:rsidRPr="00124371">
        <w:t xml:space="preserve"> yapılacaktır. </w:t>
      </w:r>
    </w:p>
    <w:p w:rsidR="00E736FA" w:rsidRPr="00124371" w:rsidRDefault="00E736FA" w:rsidP="00E736FA">
      <w:pPr>
        <w:pStyle w:val="listparagraph"/>
        <w:spacing w:before="0" w:beforeAutospacing="0" w:after="60" w:afterAutospacing="0" w:line="25" w:lineRule="atLeast"/>
        <w:ind w:left="1134" w:right="-828"/>
        <w:rPr>
          <w:i/>
        </w:rPr>
      </w:pPr>
    </w:p>
    <w:p w:rsidR="00194A24" w:rsidRPr="00B47FD2" w:rsidRDefault="00194A24" w:rsidP="00AB28DD">
      <w:pPr>
        <w:pStyle w:val="ListeParagraf"/>
        <w:widowControl/>
        <w:numPr>
          <w:ilvl w:val="0"/>
          <w:numId w:val="4"/>
        </w:numPr>
        <w:autoSpaceDE/>
        <w:autoSpaceDN/>
        <w:adjustRightInd/>
        <w:spacing w:after="60" w:line="25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124371">
        <w:rPr>
          <w:rFonts w:ascii="Times New Roman" w:hAnsi="Times New Roman" w:cs="Times New Roman"/>
          <w:b/>
          <w:bCs/>
          <w:sz w:val="24"/>
          <w:szCs w:val="24"/>
        </w:rPr>
        <w:t>ÖLÇME VE DEĞERLENDİRME</w:t>
      </w:r>
    </w:p>
    <w:p w:rsidR="00B47FD2" w:rsidRPr="00B47FD2" w:rsidRDefault="00B47FD2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134" w:right="-828"/>
        <w:rPr>
          <w:rFonts w:eastAsia="Calibri"/>
        </w:rPr>
      </w:pPr>
      <w:r w:rsidRPr="00B47FD2">
        <w:rPr>
          <w:rFonts w:eastAsia="Calibri"/>
        </w:rPr>
        <w:t>Seminer sonunda katılımcılar tarafından yapılacak değerlendirmede, eğitim merkezi, eğiticiler, etkinliğin programı, uygulanan yöntem ve tekniklerle ilgili görüşler alınacaktır.</w:t>
      </w:r>
    </w:p>
    <w:p w:rsidR="009B74ED" w:rsidRPr="00124371" w:rsidRDefault="00B47FD2" w:rsidP="00AB28DD">
      <w:pPr>
        <w:pStyle w:val="listparagraph"/>
        <w:numPr>
          <w:ilvl w:val="0"/>
          <w:numId w:val="3"/>
        </w:numPr>
        <w:spacing w:before="0" w:beforeAutospacing="0" w:after="60" w:afterAutospacing="0" w:line="25" w:lineRule="atLeast"/>
        <w:ind w:left="1134" w:right="-828"/>
      </w:pPr>
      <w:r>
        <w:t>B</w:t>
      </w:r>
      <w:r w:rsidR="009B74ED" w:rsidRPr="00124371">
        <w:t>aşarılı olanlara “</w:t>
      </w:r>
      <w:r w:rsidR="00BA5534">
        <w:t>Seminer</w:t>
      </w:r>
      <w:r w:rsidR="009B74ED" w:rsidRPr="00124371">
        <w:t xml:space="preserve"> Belgesi” (</w:t>
      </w:r>
      <w:r w:rsidR="00E53D4A" w:rsidRPr="00124371">
        <w:t>e-</w:t>
      </w:r>
      <w:r w:rsidR="009B74ED" w:rsidRPr="00124371">
        <w:t>Sertifika) verilecektir.</w:t>
      </w:r>
    </w:p>
    <w:p w:rsidR="00194A24" w:rsidRPr="00124371" w:rsidRDefault="00194A24" w:rsidP="00E736FA">
      <w:pPr>
        <w:pStyle w:val="listparagraph"/>
        <w:spacing w:before="0" w:beforeAutospacing="0" w:after="60" w:afterAutospacing="0" w:line="25" w:lineRule="atLeast"/>
        <w:ind w:left="1276" w:right="-828"/>
      </w:pPr>
    </w:p>
    <w:p w:rsidR="00194A24" w:rsidRPr="00124371" w:rsidRDefault="00194A24" w:rsidP="00F40E8D">
      <w:pPr>
        <w:pStyle w:val="ListeParagraf10"/>
        <w:spacing w:after="60" w:line="25" w:lineRule="atLeast"/>
        <w:ind w:left="0"/>
        <w:jc w:val="both"/>
        <w:rPr>
          <w:sz w:val="24"/>
        </w:rPr>
      </w:pPr>
    </w:p>
    <w:p w:rsidR="002B27A8" w:rsidRPr="004F2CA1" w:rsidRDefault="002B27A8" w:rsidP="00F40E8D">
      <w:pPr>
        <w:spacing w:after="6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7A8" w:rsidRPr="004F2CA1" w:rsidRDefault="002B27A8" w:rsidP="00F40E8D">
      <w:pPr>
        <w:spacing w:after="6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660" w:rsidRPr="004F2CA1" w:rsidRDefault="009F5660" w:rsidP="00F40E8D">
      <w:pPr>
        <w:spacing w:after="6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F5660" w:rsidRPr="004F2CA1" w:rsidSect="001243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CFC"/>
    <w:multiLevelType w:val="hybridMultilevel"/>
    <w:tmpl w:val="8A4AD552"/>
    <w:lvl w:ilvl="0" w:tplc="041F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702"/>
        </w:tabs>
        <w:ind w:left="27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4142"/>
        </w:tabs>
        <w:ind w:left="41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862"/>
        </w:tabs>
        <w:ind w:left="48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6302"/>
        </w:tabs>
        <w:ind w:left="63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7022"/>
        </w:tabs>
        <w:ind w:left="7022" w:hanging="360"/>
      </w:pPr>
    </w:lvl>
  </w:abstractNum>
  <w:abstractNum w:abstractNumId="1" w15:restartNumberingAfterBreak="0">
    <w:nsid w:val="186F0215"/>
    <w:multiLevelType w:val="hybridMultilevel"/>
    <w:tmpl w:val="2A240962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243825"/>
    <w:multiLevelType w:val="hybridMultilevel"/>
    <w:tmpl w:val="10C8239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EF0390"/>
    <w:multiLevelType w:val="hybridMultilevel"/>
    <w:tmpl w:val="8F902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576B4"/>
    <w:multiLevelType w:val="hybridMultilevel"/>
    <w:tmpl w:val="C9101C8A"/>
    <w:lvl w:ilvl="0" w:tplc="041F000F">
      <w:start w:val="5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0692B"/>
    <w:multiLevelType w:val="hybridMultilevel"/>
    <w:tmpl w:val="0DEC8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za1NDQ2NTU1tDBR0lEKTi0uzszPAykwrAUAmWfzoSwAAAA="/>
  </w:docVars>
  <w:rsids>
    <w:rsidRoot w:val="009A3AF0"/>
    <w:rsid w:val="00000764"/>
    <w:rsid w:val="00025C25"/>
    <w:rsid w:val="00062C54"/>
    <w:rsid w:val="00084456"/>
    <w:rsid w:val="00084497"/>
    <w:rsid w:val="00093706"/>
    <w:rsid w:val="000A14C7"/>
    <w:rsid w:val="000D4854"/>
    <w:rsid w:val="000D732F"/>
    <w:rsid w:val="0010324F"/>
    <w:rsid w:val="00114492"/>
    <w:rsid w:val="00124371"/>
    <w:rsid w:val="001246FA"/>
    <w:rsid w:val="00127E5E"/>
    <w:rsid w:val="00140EF4"/>
    <w:rsid w:val="00171F01"/>
    <w:rsid w:val="00177418"/>
    <w:rsid w:val="00182286"/>
    <w:rsid w:val="00190C2D"/>
    <w:rsid w:val="00194A24"/>
    <w:rsid w:val="001A3B57"/>
    <w:rsid w:val="001B5120"/>
    <w:rsid w:val="001C345E"/>
    <w:rsid w:val="00203A93"/>
    <w:rsid w:val="00207F56"/>
    <w:rsid w:val="00212F7F"/>
    <w:rsid w:val="002310F6"/>
    <w:rsid w:val="00232C61"/>
    <w:rsid w:val="00274D63"/>
    <w:rsid w:val="0028290F"/>
    <w:rsid w:val="00295A8B"/>
    <w:rsid w:val="002A5553"/>
    <w:rsid w:val="002B27A8"/>
    <w:rsid w:val="002B34F5"/>
    <w:rsid w:val="002C03D8"/>
    <w:rsid w:val="002C3948"/>
    <w:rsid w:val="002D14ED"/>
    <w:rsid w:val="002D3725"/>
    <w:rsid w:val="002D4CDD"/>
    <w:rsid w:val="003103DB"/>
    <w:rsid w:val="00315F27"/>
    <w:rsid w:val="00336452"/>
    <w:rsid w:val="00341BE7"/>
    <w:rsid w:val="00344526"/>
    <w:rsid w:val="0037109F"/>
    <w:rsid w:val="00374569"/>
    <w:rsid w:val="003A4B4E"/>
    <w:rsid w:val="003B47BF"/>
    <w:rsid w:val="003B7F02"/>
    <w:rsid w:val="003C3393"/>
    <w:rsid w:val="003E2131"/>
    <w:rsid w:val="003E4544"/>
    <w:rsid w:val="003F552A"/>
    <w:rsid w:val="00404F3D"/>
    <w:rsid w:val="00415587"/>
    <w:rsid w:val="00430559"/>
    <w:rsid w:val="004306DA"/>
    <w:rsid w:val="00432E48"/>
    <w:rsid w:val="00433F1E"/>
    <w:rsid w:val="00442AEF"/>
    <w:rsid w:val="00445162"/>
    <w:rsid w:val="00457A90"/>
    <w:rsid w:val="0046638E"/>
    <w:rsid w:val="0048087D"/>
    <w:rsid w:val="00486CB3"/>
    <w:rsid w:val="00492B55"/>
    <w:rsid w:val="004A2CB1"/>
    <w:rsid w:val="004A3B5D"/>
    <w:rsid w:val="004B7762"/>
    <w:rsid w:val="004D49A3"/>
    <w:rsid w:val="004F1049"/>
    <w:rsid w:val="004F2CA1"/>
    <w:rsid w:val="004F46B4"/>
    <w:rsid w:val="00537FF3"/>
    <w:rsid w:val="005427BB"/>
    <w:rsid w:val="0056069C"/>
    <w:rsid w:val="0056153E"/>
    <w:rsid w:val="005777E2"/>
    <w:rsid w:val="0058081F"/>
    <w:rsid w:val="00581727"/>
    <w:rsid w:val="0059287A"/>
    <w:rsid w:val="005A2B47"/>
    <w:rsid w:val="005A415C"/>
    <w:rsid w:val="005A7131"/>
    <w:rsid w:val="005B3DA8"/>
    <w:rsid w:val="005D08C5"/>
    <w:rsid w:val="005F5BC5"/>
    <w:rsid w:val="0060051C"/>
    <w:rsid w:val="00604DAE"/>
    <w:rsid w:val="00605EA5"/>
    <w:rsid w:val="00611233"/>
    <w:rsid w:val="006135A1"/>
    <w:rsid w:val="00631F67"/>
    <w:rsid w:val="00634AAF"/>
    <w:rsid w:val="00637DBE"/>
    <w:rsid w:val="0064128A"/>
    <w:rsid w:val="00641505"/>
    <w:rsid w:val="00644AEB"/>
    <w:rsid w:val="006529ED"/>
    <w:rsid w:val="006576E3"/>
    <w:rsid w:val="00664E78"/>
    <w:rsid w:val="006A4406"/>
    <w:rsid w:val="006B0303"/>
    <w:rsid w:val="006C72AF"/>
    <w:rsid w:val="006E32BC"/>
    <w:rsid w:val="006F0146"/>
    <w:rsid w:val="006F55B5"/>
    <w:rsid w:val="00700B47"/>
    <w:rsid w:val="00702E7B"/>
    <w:rsid w:val="00706AAA"/>
    <w:rsid w:val="00722556"/>
    <w:rsid w:val="00723324"/>
    <w:rsid w:val="00725FB6"/>
    <w:rsid w:val="00741647"/>
    <w:rsid w:val="007469F2"/>
    <w:rsid w:val="007502DF"/>
    <w:rsid w:val="007575F6"/>
    <w:rsid w:val="007A5FCC"/>
    <w:rsid w:val="007B040A"/>
    <w:rsid w:val="007E2AAD"/>
    <w:rsid w:val="007E5EDA"/>
    <w:rsid w:val="007F36C1"/>
    <w:rsid w:val="0084166C"/>
    <w:rsid w:val="00844467"/>
    <w:rsid w:val="00850BC4"/>
    <w:rsid w:val="00852882"/>
    <w:rsid w:val="008825E4"/>
    <w:rsid w:val="008936DB"/>
    <w:rsid w:val="008C37ED"/>
    <w:rsid w:val="00932400"/>
    <w:rsid w:val="009472AB"/>
    <w:rsid w:val="00951632"/>
    <w:rsid w:val="009642FC"/>
    <w:rsid w:val="00966E2D"/>
    <w:rsid w:val="009678C8"/>
    <w:rsid w:val="009722B7"/>
    <w:rsid w:val="00977589"/>
    <w:rsid w:val="00983F06"/>
    <w:rsid w:val="009A3AF0"/>
    <w:rsid w:val="009B4823"/>
    <w:rsid w:val="009B72F8"/>
    <w:rsid w:val="009B74ED"/>
    <w:rsid w:val="009C6C90"/>
    <w:rsid w:val="009F5660"/>
    <w:rsid w:val="009F703A"/>
    <w:rsid w:val="00A25EC6"/>
    <w:rsid w:val="00A32E94"/>
    <w:rsid w:val="00A73EA3"/>
    <w:rsid w:val="00A900C6"/>
    <w:rsid w:val="00A949A1"/>
    <w:rsid w:val="00AA2467"/>
    <w:rsid w:val="00AB0C41"/>
    <w:rsid w:val="00AB28DD"/>
    <w:rsid w:val="00AD14FB"/>
    <w:rsid w:val="00AE465C"/>
    <w:rsid w:val="00AE4C56"/>
    <w:rsid w:val="00AF4B9D"/>
    <w:rsid w:val="00AF4EDF"/>
    <w:rsid w:val="00B05396"/>
    <w:rsid w:val="00B14435"/>
    <w:rsid w:val="00B2215F"/>
    <w:rsid w:val="00B47FD2"/>
    <w:rsid w:val="00B769F9"/>
    <w:rsid w:val="00B85053"/>
    <w:rsid w:val="00B87F73"/>
    <w:rsid w:val="00BA4E75"/>
    <w:rsid w:val="00BA5528"/>
    <w:rsid w:val="00BA5534"/>
    <w:rsid w:val="00BA699F"/>
    <w:rsid w:val="00BB0024"/>
    <w:rsid w:val="00BC2EEB"/>
    <w:rsid w:val="00BE1C1F"/>
    <w:rsid w:val="00BE5BDA"/>
    <w:rsid w:val="00BE77BD"/>
    <w:rsid w:val="00BF0A94"/>
    <w:rsid w:val="00BF1F55"/>
    <w:rsid w:val="00C049E5"/>
    <w:rsid w:val="00C11D19"/>
    <w:rsid w:val="00C138B7"/>
    <w:rsid w:val="00C1544B"/>
    <w:rsid w:val="00C16D9C"/>
    <w:rsid w:val="00C26C3E"/>
    <w:rsid w:val="00C33DF7"/>
    <w:rsid w:val="00C359DC"/>
    <w:rsid w:val="00C61267"/>
    <w:rsid w:val="00C73C5B"/>
    <w:rsid w:val="00C75FF1"/>
    <w:rsid w:val="00C85803"/>
    <w:rsid w:val="00CC1ACD"/>
    <w:rsid w:val="00CD2C14"/>
    <w:rsid w:val="00CE160B"/>
    <w:rsid w:val="00D116EE"/>
    <w:rsid w:val="00D14F4E"/>
    <w:rsid w:val="00D401B8"/>
    <w:rsid w:val="00D45277"/>
    <w:rsid w:val="00D46EE3"/>
    <w:rsid w:val="00D64380"/>
    <w:rsid w:val="00D645BA"/>
    <w:rsid w:val="00D75B90"/>
    <w:rsid w:val="00D82452"/>
    <w:rsid w:val="00DB3E46"/>
    <w:rsid w:val="00DC6D35"/>
    <w:rsid w:val="00DD1CA2"/>
    <w:rsid w:val="00DF01B8"/>
    <w:rsid w:val="00E00417"/>
    <w:rsid w:val="00E10C11"/>
    <w:rsid w:val="00E45F82"/>
    <w:rsid w:val="00E53D4A"/>
    <w:rsid w:val="00E736FA"/>
    <w:rsid w:val="00EB0DE8"/>
    <w:rsid w:val="00EB1A70"/>
    <w:rsid w:val="00EB2195"/>
    <w:rsid w:val="00EC012D"/>
    <w:rsid w:val="00ED0D7C"/>
    <w:rsid w:val="00EF6AF1"/>
    <w:rsid w:val="00F012E6"/>
    <w:rsid w:val="00F07CAF"/>
    <w:rsid w:val="00F2531D"/>
    <w:rsid w:val="00F408D6"/>
    <w:rsid w:val="00F40E8D"/>
    <w:rsid w:val="00F449C8"/>
    <w:rsid w:val="00F47438"/>
    <w:rsid w:val="00F61217"/>
    <w:rsid w:val="00F713CD"/>
    <w:rsid w:val="00F9671B"/>
    <w:rsid w:val="00FA3CE4"/>
    <w:rsid w:val="00FA74F9"/>
    <w:rsid w:val="00FC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ABE77-EECA-43BA-813B-FDC3741C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A3A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26C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A3AF0"/>
    <w:rPr>
      <w:rFonts w:ascii="Cambria" w:eastAsia="Calibri" w:hAnsi="Cambria" w:cs="Times New Roman"/>
      <w:b/>
      <w:bCs/>
      <w:sz w:val="26"/>
      <w:szCs w:val="26"/>
      <w:lang w:eastAsia="tr-TR"/>
    </w:rPr>
  </w:style>
  <w:style w:type="paragraph" w:customStyle="1" w:styleId="listparagraph">
    <w:name w:val="listparagraph"/>
    <w:basedOn w:val="Normal"/>
    <w:rsid w:val="009A3AF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link w:val="ListeParagrafChar"/>
    <w:uiPriority w:val="99"/>
    <w:qFormat/>
    <w:rsid w:val="002D3725"/>
    <w:pPr>
      <w:ind w:left="720"/>
      <w:contextualSpacing/>
    </w:pPr>
  </w:style>
  <w:style w:type="paragraph" w:customStyle="1" w:styleId="AralkYok1">
    <w:name w:val="Aralık Yok1"/>
    <w:basedOn w:val="Normal"/>
    <w:rsid w:val="00EB0DE8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listeparagraf1">
    <w:name w:val="listeparagraf1"/>
    <w:basedOn w:val="Normal"/>
    <w:rsid w:val="00207F5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0">
    <w:name w:val="Liste Paragraf1"/>
    <w:basedOn w:val="Normal"/>
    <w:rsid w:val="00194A24"/>
    <w:pPr>
      <w:widowControl/>
      <w:autoSpaceDE/>
      <w:autoSpaceDN/>
      <w:adjustRightInd/>
      <w:ind w:left="720"/>
    </w:pPr>
    <w:rPr>
      <w:rFonts w:ascii="Times New Roman" w:hAnsi="Times New Roman" w:cs="Times New Roman"/>
      <w:sz w:val="22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08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8C5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26C3E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  <w:style w:type="character" w:customStyle="1" w:styleId="ng-binding">
    <w:name w:val="ng-binding"/>
    <w:basedOn w:val="VarsaylanParagrafYazTipi"/>
    <w:rsid w:val="00C26C3E"/>
  </w:style>
  <w:style w:type="table" w:styleId="TabloKlavuzu">
    <w:name w:val="Table Grid"/>
    <w:basedOn w:val="NormalTablo"/>
    <w:uiPriority w:val="39"/>
    <w:rsid w:val="00CE16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B47FD2"/>
    <w:rPr>
      <w:rFonts w:ascii="Arial" w:eastAsia="Calibri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s.eba.gov.tr/proxy/VCollabPlayer_v0.0.295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s.eba.gov.tr/proxy/VCollabPlayer_v0.0.295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s.eba.gov.tr/proxy/VCollabPlayer_v0.0.295/index.html" TargetMode="External"/><Relationship Id="rId5" Type="http://schemas.openxmlformats.org/officeDocument/2006/relationships/hyperlink" Target="https://ders.eba.gov.tr/proxy/VCollabPlayer_v0.0.295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4795</CharactersWithSpaces>
  <SharedDoc>false</SharedDoc>
  <HLinks>
    <vt:vector size="24" baseType="variant">
      <vt:variant>
        <vt:i4>6160416</vt:i4>
      </vt:variant>
      <vt:variant>
        <vt:i4>9</vt:i4>
      </vt:variant>
      <vt:variant>
        <vt:i4>0</vt:i4>
      </vt:variant>
      <vt:variant>
        <vt:i4>5</vt:i4>
      </vt:variant>
      <vt:variant>
        <vt:lpwstr>https://ders.eba.gov.tr/proxy/VCollabPlayer_v0.0.295/index.html</vt:lpwstr>
      </vt:variant>
      <vt:variant>
        <vt:lpwstr/>
      </vt:variant>
      <vt:variant>
        <vt:i4>6160416</vt:i4>
      </vt:variant>
      <vt:variant>
        <vt:i4>6</vt:i4>
      </vt:variant>
      <vt:variant>
        <vt:i4>0</vt:i4>
      </vt:variant>
      <vt:variant>
        <vt:i4>5</vt:i4>
      </vt:variant>
      <vt:variant>
        <vt:lpwstr>https://ders.eba.gov.tr/proxy/VCollabPlayer_v0.0.295/index.html</vt:lpwstr>
      </vt:variant>
      <vt:variant>
        <vt:lpwstr/>
      </vt:variant>
      <vt:variant>
        <vt:i4>6160416</vt:i4>
      </vt:variant>
      <vt:variant>
        <vt:i4>3</vt:i4>
      </vt:variant>
      <vt:variant>
        <vt:i4>0</vt:i4>
      </vt:variant>
      <vt:variant>
        <vt:i4>5</vt:i4>
      </vt:variant>
      <vt:variant>
        <vt:lpwstr>https://ders.eba.gov.tr/proxy/VCollabPlayer_v0.0.295/index.html</vt:lpwstr>
      </vt:variant>
      <vt:variant>
        <vt:lpwstr/>
      </vt:variant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https://ders.eba.gov.tr/proxy/VCollabPlayer_v0.0.295/index.html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DRHULUSI</cp:lastModifiedBy>
  <cp:revision>2</cp:revision>
  <cp:lastPrinted>2019-08-01T14:28:00Z</cp:lastPrinted>
  <dcterms:created xsi:type="dcterms:W3CDTF">2019-09-20T06:12:00Z</dcterms:created>
  <dcterms:modified xsi:type="dcterms:W3CDTF">2019-09-20T06:12:00Z</dcterms:modified>
</cp:coreProperties>
</file>